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  <w:t>毕业作品平台操作手册</w:t>
      </w:r>
    </w:p>
    <w:p>
      <w:pPr>
        <w:jc w:val="center"/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  <w:t>学院教学秘书端</w:t>
      </w:r>
    </w:p>
    <w:p>
      <w:pPr>
        <w:numPr>
          <w:ilvl w:val="0"/>
          <w:numId w:val="1"/>
        </w:numPr>
        <w:jc w:val="both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平台登录地址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访问网址：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instrText xml:space="preserve"> HYPERLINK "http://edu.hzrckj.cn/" </w:instrTex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Style w:val="4"/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http://edu.hzrckj.cn/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应用路径：教学辅助平台-作业系统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184785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both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功能操作说明</w:t>
      </w:r>
    </w:p>
    <w:p>
      <w:pPr>
        <w:numPr>
          <w:ilvl w:val="0"/>
          <w:numId w:val="0"/>
        </w:numPr>
        <w:jc w:val="both"/>
        <w:rPr>
          <w:rFonts w:hint="default" w:ascii="楷体" w:hAnsi="楷体" w:eastAsia="楷体" w:cs="楷体"/>
          <w:b/>
          <w:bCs/>
          <w:color w:val="FF0000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FF0000"/>
          <w:sz w:val="21"/>
          <w:szCs w:val="21"/>
          <w:lang w:val="en-US" w:eastAsia="zh-CN"/>
        </w:rPr>
        <w:t>注意：学院教学秘书主要审核上传作品的人数与论文数量，先审核数量是否匹配，审核通过后，再设置优秀论文，学校</w:t>
      </w:r>
      <w:bookmarkStart w:id="0" w:name="_GoBack"/>
      <w:bookmarkEnd w:id="0"/>
      <w:r>
        <w:rPr>
          <w:rFonts w:hint="eastAsia" w:ascii="楷体" w:hAnsi="楷体" w:eastAsia="楷体" w:cs="楷体"/>
          <w:b/>
          <w:bCs/>
          <w:color w:val="FF0000"/>
          <w:sz w:val="21"/>
          <w:szCs w:val="21"/>
          <w:lang w:val="en-US" w:eastAsia="zh-CN"/>
        </w:rPr>
        <w:t>评奖完成后，学院教学秘书需再次确认获奖作品奖项。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毕业作品审核：学院秘书角色主要审核指导教师已经审核完的毕业作品，在审核列表中，点击“查看审批”按钮对提交的作品记录进行审核。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楷体" w:hAnsi="楷体" w:eastAsia="楷体" w:cs="楷体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FF0000"/>
          <w:sz w:val="24"/>
          <w:szCs w:val="24"/>
          <w:lang w:val="en-US" w:eastAsia="zh-CN"/>
        </w:rPr>
        <w:t>注意：只有指导教师审核通过的记录，才能进行审核。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56530" cy="1958340"/>
            <wp:effectExtent l="0" t="0" r="127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57800" cy="2375535"/>
            <wp:effectExtent l="0" t="0" r="0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9230" cy="3211830"/>
            <wp:effectExtent l="0" t="0" r="7620" b="76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优秀论文设置：学院教学秘书可以对通过审核的记录，设置优秀论文，在未审核状态下，不能设置优秀论文。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770" cy="2769870"/>
            <wp:effectExtent l="0" t="0" r="5080" b="1143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4785" cy="3021965"/>
            <wp:effectExtent l="0" t="0" r="12065" b="698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获奖推荐：秘书审核通过后，可对通过的毕业作品进行获奖推荐，在教务处未审核状态下，可对推荐的作品进行撤销操作。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8595" cy="1901825"/>
            <wp:effectExtent l="0" t="0" r="8255" b="317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72405" cy="2520315"/>
            <wp:effectExtent l="0" t="0" r="4445" b="1333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获奖下载：系统提供获奖作品批量下载功能，根据获奖类型过滤，后下载某个获奖类型的文件，也可以单独下载某个文件。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FF0000"/>
          <w:sz w:val="24"/>
          <w:szCs w:val="24"/>
          <w:lang w:val="en-US" w:eastAsia="zh-CN"/>
        </w:rPr>
        <w:t>注意：因毕业作品文件较大，非必要情况下，不建议批量下载。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3675" cy="2616200"/>
            <wp:effectExtent l="0" t="0" r="3175" b="1270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58435" cy="2127885"/>
            <wp:effectExtent l="0" t="0" r="18415" b="571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A99F3A0"/>
    <w:multiLevelType w:val="singleLevel"/>
    <w:tmpl w:val="DA99F3A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3BA54587"/>
    <w:multiLevelType w:val="singleLevel"/>
    <w:tmpl w:val="3BA5458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3E6261C7"/>
    <w:multiLevelType w:val="singleLevel"/>
    <w:tmpl w:val="3E6261C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7C9384C"/>
    <w:rsid w:val="28923ABE"/>
    <w:rsid w:val="2DFE7067"/>
    <w:rsid w:val="349F6879"/>
    <w:rsid w:val="35544631"/>
    <w:rsid w:val="3D8B7B90"/>
    <w:rsid w:val="454E3ECC"/>
    <w:rsid w:val="4B7768BF"/>
    <w:rsid w:val="4E12592E"/>
    <w:rsid w:val="560B5CBB"/>
    <w:rsid w:val="57D57E01"/>
    <w:rsid w:val="5D35327B"/>
    <w:rsid w:val="602B674C"/>
    <w:rsid w:val="62B25AB7"/>
    <w:rsid w:val="68006E6D"/>
    <w:rsid w:val="6CAB11F4"/>
    <w:rsid w:val="6E645EAA"/>
    <w:rsid w:val="75EA126D"/>
    <w:rsid w:val="78422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64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2021-04-25T04:19:00Z</dcterms:created>
  <dc:creator>ibm</dc:creator>
  <cp:lastModifiedBy>人生如戏</cp:lastModifiedBy>
  <dcterms:modified xsi:type="dcterms:W3CDTF">2021-05-06T02:58:53Z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92A236BA2597423A8435F9C5F50B7CEB</vt:lpwstr>
  </property>
</Properties>
</file>